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067" w:rsidRPr="00CB1067" w:rsidRDefault="00CB1067" w:rsidP="00CB1067">
      <w:pPr>
        <w:spacing w:after="200"/>
        <w:rPr>
          <w:rFonts w:ascii="Calibri" w:hAnsi="Calibri" w:cs="Times New Roman"/>
          <w:color w:val="auto"/>
        </w:rPr>
      </w:pPr>
      <w:r w:rsidRPr="00CB1067">
        <w:rPr>
          <w:rFonts w:ascii="Calibri" w:hAnsi="Calibri" w:cs="Times New Roman"/>
          <w:color w:val="auto"/>
        </w:rPr>
        <w:tab/>
        <w:t xml:space="preserve">                                                                             </w:t>
      </w:r>
    </w:p>
    <w:p w:rsidR="00745994" w:rsidRPr="00A41D43" w:rsidRDefault="00A41D43" w:rsidP="00CB1067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drawing>
          <wp:inline distT="0" distB="0" distL="0" distR="0">
            <wp:extent cx="5468002" cy="7508674"/>
            <wp:effectExtent l="8573" t="0" r="7937" b="7938"/>
            <wp:docPr id="1" name="Рисунок 1" descr="C:\Users\CHip\Pictures\2023-09-23 ФГ 2 кл\ФГ 2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Hip\Pictures\2023-09-23 ФГ 2 кл\ФГ 2 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63841" cy="750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5994" w:rsidRPr="00FC4840" w:rsidRDefault="00745994" w:rsidP="00CB1067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:rsidR="00CB1067" w:rsidRPr="00CB1067" w:rsidRDefault="00CB1067" w:rsidP="00A34BC7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GoBack"/>
      <w:bookmarkEnd w:id="0"/>
      <w:r w:rsidRPr="00CB1067">
        <w:rPr>
          <w:rFonts w:ascii="Times New Roman" w:hAnsi="Times New Roman" w:cs="Times New Roman"/>
          <w:b/>
          <w:bCs/>
          <w:color w:val="auto"/>
          <w:sz w:val="24"/>
          <w:szCs w:val="24"/>
        </w:rPr>
        <w:t>Пояснительная записка</w:t>
      </w:r>
    </w:p>
    <w:p w:rsidR="00B82071" w:rsidRDefault="007647D0" w:rsidP="00E55078">
      <w:pPr>
        <w:tabs>
          <w:tab w:val="left" w:pos="567"/>
        </w:tabs>
        <w:spacing w:line="360" w:lineRule="auto"/>
        <w:rPr>
          <w:rFonts w:ascii="Times New Roman" w:hAnsi="Times New Roman" w:cs="Times New Roman"/>
          <w:sz w:val="24"/>
          <w:szCs w:val="24"/>
          <w:lang w:eastAsia="en-US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Программа курса внеурочной деятельности для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76820">
        <w:rPr>
          <w:rFonts w:ascii="Times New Roman" w:hAnsi="Times New Roman" w:cs="Times New Roman"/>
          <w:sz w:val="24"/>
          <w:szCs w:val="24"/>
        </w:rPr>
        <w:t xml:space="preserve"> класса «Функциональная грамотность» разработана в соответствии с требованиями Федерального государственного образовательного стандарта начального общего образования, требованиями к основной образовательной программе начального общего образования.</w:t>
      </w:r>
    </w:p>
    <w:p w:rsidR="00B82071" w:rsidRPr="00CB1067" w:rsidRDefault="00E55078" w:rsidP="00E55078">
      <w:pPr>
        <w:tabs>
          <w:tab w:val="left" w:pos="567"/>
        </w:tabs>
        <w:spacing w:line="360" w:lineRule="auto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82071">
        <w:rPr>
          <w:rFonts w:ascii="Times New Roman" w:hAnsi="Times New Roman" w:cs="Times New Roman"/>
          <w:sz w:val="24"/>
          <w:szCs w:val="24"/>
          <w:lang w:eastAsia="en-US"/>
        </w:rPr>
        <w:t>О</w:t>
      </w:r>
      <w:r w:rsidR="00B82071" w:rsidRPr="00CB1067">
        <w:rPr>
          <w:rFonts w:ascii="Times New Roman" w:hAnsi="Times New Roman" w:cs="Times New Roman"/>
          <w:sz w:val="24"/>
          <w:szCs w:val="24"/>
          <w:lang w:eastAsia="en-US"/>
        </w:rPr>
        <w:t>сновной</w:t>
      </w:r>
      <w:r w:rsidR="00B82071" w:rsidRPr="00CB1067">
        <w:rPr>
          <w:rFonts w:ascii="Times New Roman" w:hAnsi="Times New Roman" w:cs="Times New Roman"/>
          <w:sz w:val="24"/>
          <w:szCs w:val="24"/>
          <w:lang w:val="en-US" w:eastAsia="en-US"/>
        </w:rPr>
        <w:t> </w:t>
      </w:r>
      <w:r w:rsidR="00B82071" w:rsidRPr="00CB1067">
        <w:rPr>
          <w:rFonts w:ascii="Times New Roman" w:hAnsi="Times New Roman" w:cs="Times New Roman"/>
          <w:sz w:val="24"/>
          <w:szCs w:val="24"/>
          <w:lang w:eastAsia="en-US"/>
        </w:rPr>
        <w:t>образовательной</w:t>
      </w:r>
      <w:r w:rsidR="00B82071" w:rsidRPr="00CB1067">
        <w:rPr>
          <w:rFonts w:ascii="Times New Roman" w:hAnsi="Times New Roman" w:cs="Times New Roman"/>
          <w:sz w:val="24"/>
          <w:szCs w:val="24"/>
          <w:lang w:val="en-US" w:eastAsia="en-US"/>
        </w:rPr>
        <w:t> </w:t>
      </w:r>
      <w:r w:rsidR="00B82071" w:rsidRPr="00CB1067">
        <w:rPr>
          <w:rFonts w:ascii="Times New Roman" w:hAnsi="Times New Roman" w:cs="Times New Roman"/>
          <w:sz w:val="24"/>
          <w:szCs w:val="24"/>
          <w:lang w:eastAsia="en-US"/>
        </w:rPr>
        <w:t xml:space="preserve">программы НОО МБОУ </w:t>
      </w:r>
      <w:proofErr w:type="spellStart"/>
      <w:r w:rsidR="00B82071" w:rsidRPr="00CB1067">
        <w:rPr>
          <w:rFonts w:ascii="Times New Roman" w:hAnsi="Times New Roman" w:cs="Times New Roman"/>
          <w:sz w:val="24"/>
          <w:szCs w:val="24"/>
          <w:lang w:eastAsia="en-US"/>
        </w:rPr>
        <w:t>Среднетиганская</w:t>
      </w:r>
      <w:proofErr w:type="spellEnd"/>
      <w:r w:rsidR="00B82071" w:rsidRPr="00CB1067">
        <w:rPr>
          <w:rFonts w:ascii="Times New Roman" w:hAnsi="Times New Roman" w:cs="Times New Roman"/>
          <w:sz w:val="24"/>
          <w:szCs w:val="24"/>
          <w:lang w:eastAsia="en-US"/>
        </w:rPr>
        <w:t xml:space="preserve"> СОШ </w:t>
      </w:r>
    </w:p>
    <w:p w:rsidR="007647D0" w:rsidRPr="00376820" w:rsidRDefault="007647D0" w:rsidP="00E55078">
      <w:pPr>
        <w:spacing w:line="36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647D0" w:rsidRPr="00376820" w:rsidRDefault="007647D0" w:rsidP="00E550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Программа «Функциональная грамотность» учитывает возрастные, общеучебные и психологические особенности младшего школьника. </w:t>
      </w:r>
    </w:p>
    <w:p w:rsidR="00CB1067" w:rsidRPr="00CB1067" w:rsidRDefault="00CB1067" w:rsidP="00E55078">
      <w:pPr>
        <w:tabs>
          <w:tab w:val="left" w:pos="567"/>
        </w:tabs>
        <w:spacing w:line="360" w:lineRule="auto"/>
        <w:rPr>
          <w:rFonts w:ascii="Times New Roman" w:hAnsi="Times New Roman" w:cs="Times New Roman"/>
          <w:sz w:val="24"/>
          <w:szCs w:val="24"/>
          <w:lang w:eastAsia="en-US"/>
        </w:rPr>
      </w:pPr>
    </w:p>
    <w:p w:rsidR="00376820" w:rsidRPr="00376820" w:rsidRDefault="00376820" w:rsidP="00E5507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i/>
          <w:sz w:val="24"/>
          <w:szCs w:val="24"/>
        </w:rPr>
        <w:t>Цель программы:</w:t>
      </w:r>
      <w:r w:rsidRPr="003768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sz w:val="24"/>
          <w:szCs w:val="24"/>
        </w:rPr>
        <w:t>создание условий для</w:t>
      </w:r>
      <w:r w:rsidRPr="003768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sz w:val="24"/>
          <w:szCs w:val="24"/>
        </w:rPr>
        <w:t xml:space="preserve">развития функциональной грамотности. </w:t>
      </w:r>
    </w:p>
    <w:p w:rsidR="00E55078" w:rsidRDefault="00E55078" w:rsidP="00E55078">
      <w:pPr>
        <w:spacing w:line="36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55078" w:rsidRDefault="00E55078" w:rsidP="00E55078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55078" w:rsidRDefault="00E55078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55078" w:rsidRDefault="00E55078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E55078">
      <w:pPr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376820">
        <w:rPr>
          <w:rFonts w:ascii="Times New Roman" w:hAnsi="Times New Roman" w:cs="Times New Roman"/>
          <w:sz w:val="24"/>
          <w:szCs w:val="24"/>
        </w:rPr>
        <w:t xml:space="preserve"> изучения блока </w:t>
      </w:r>
      <w:r w:rsidRPr="00376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«Читательская грамотность»</w:t>
      </w:r>
      <w:r w:rsidRPr="00376820">
        <w:rPr>
          <w:rFonts w:ascii="Times New Roman" w:hAnsi="Times New Roman" w:cs="Times New Roman"/>
          <w:sz w:val="24"/>
          <w:szCs w:val="24"/>
        </w:rPr>
        <w:t xml:space="preserve"> является развитие способности учащихся к осмыслению письменных текстов и рефлексии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</w:t>
      </w:r>
    </w:p>
    <w:p w:rsidR="00376820" w:rsidRPr="00376820" w:rsidRDefault="00376820" w:rsidP="00E55078">
      <w:pPr>
        <w:spacing w:line="360" w:lineRule="auto"/>
        <w:ind w:firstLine="539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376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sz w:val="24"/>
          <w:szCs w:val="24"/>
        </w:rPr>
        <w:t xml:space="preserve">изучения блока 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376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Математическая грамотность»</w:t>
      </w:r>
      <w:r w:rsidRPr="00376820">
        <w:rPr>
          <w:rFonts w:ascii="Times New Roman" w:hAnsi="Times New Roman" w:cs="Times New Roman"/>
          <w:sz w:val="24"/>
          <w:szCs w:val="24"/>
        </w:rPr>
        <w:t xml:space="preserve">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76820">
        <w:rPr>
          <w:rFonts w:ascii="Times New Roman" w:hAnsi="Times New Roman" w:cs="Times New Roman"/>
          <w:b/>
          <w:sz w:val="24"/>
          <w:szCs w:val="24"/>
        </w:rPr>
        <w:lastRenderedPageBreak/>
        <w:t>Целью</w:t>
      </w:r>
      <w:r w:rsidRPr="0037682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bCs/>
          <w:iCs/>
          <w:sz w:val="24"/>
          <w:szCs w:val="24"/>
        </w:rPr>
        <w:t>изучения блока</w:t>
      </w:r>
      <w:r w:rsidRPr="00376820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«Финансовая грамотность»</w:t>
      </w:r>
      <w:r w:rsidRPr="003768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bCs/>
          <w:sz w:val="24"/>
          <w:szCs w:val="24"/>
        </w:rPr>
        <w:t>является развитие экономического образа мышления, воспитание ответственности 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820">
        <w:rPr>
          <w:rFonts w:ascii="Times New Roman" w:hAnsi="Times New Roman" w:cs="Times New Roman"/>
          <w:b/>
          <w:bCs/>
          <w:sz w:val="24"/>
          <w:szCs w:val="24"/>
        </w:rPr>
        <w:t>Целью</w:t>
      </w:r>
      <w:r w:rsidRPr="00376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sz w:val="24"/>
          <w:szCs w:val="24"/>
        </w:rPr>
        <w:t xml:space="preserve">изучения блока 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Pr="0037682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Естественно-научная грамотность»</w:t>
      </w:r>
      <w:r w:rsidRPr="00376820">
        <w:rPr>
          <w:rFonts w:ascii="Times New Roman" w:hAnsi="Times New Roman" w:cs="Times New Roman"/>
          <w:sz w:val="24"/>
          <w:szCs w:val="24"/>
        </w:rPr>
        <w:t xml:space="preserve">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Pr="00376820">
        <w:rPr>
          <w:rFonts w:ascii="Times New Roman" w:hAnsi="Times New Roman" w:cs="Times New Roman"/>
          <w:sz w:val="24"/>
          <w:szCs w:val="24"/>
        </w:rPr>
        <w:t xml:space="preserve"> Эти выводы необходимы для понимания окружающего мира и тех изменений, которые вносит в него деятельность человека, а также для принятия соответствующих решений.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Программа курса внеурочной деятельности «Функциональная грамотность» предназначена для реализации во 2 классе начальной школы и рассчитана на 34 часа (при 1 часе в неделю).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Учитель может варьировать, чередовать последовательность проведения занятий по своему усмотрению.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Для повышения мотивации изучения курса и с учетом возрастных особенностей второклассников для занятий используются сюжеты художественных и научно-познавательных текстов.</w:t>
      </w:r>
    </w:p>
    <w:p w:rsidR="00376820" w:rsidRPr="00376820" w:rsidRDefault="00376820" w:rsidP="007647D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iCs/>
          <w:smallCaps/>
          <w:sz w:val="24"/>
          <w:szCs w:val="24"/>
        </w:rPr>
        <w:t>Планируемые р</w:t>
      </w:r>
      <w:r w:rsidRPr="00376820">
        <w:rPr>
          <w:rFonts w:ascii="Times New Roman" w:hAnsi="Times New Roman" w:cs="Times New Roman"/>
          <w:b/>
          <w:smallCaps/>
          <w:sz w:val="24"/>
          <w:szCs w:val="24"/>
        </w:rPr>
        <w:t>езультаты освоения курса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Программа обеспечивает достижение второклассниками следующих личностных, </w:t>
      </w:r>
      <w:proofErr w:type="spellStart"/>
      <w:r w:rsidRPr="00376820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376820">
        <w:rPr>
          <w:rFonts w:ascii="Times New Roman" w:hAnsi="Times New Roman" w:cs="Times New Roman"/>
          <w:sz w:val="24"/>
          <w:szCs w:val="24"/>
        </w:rPr>
        <w:t xml:space="preserve"> результатов.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i/>
          <w:sz w:val="24"/>
          <w:szCs w:val="24"/>
        </w:rPr>
        <w:t>Личностные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376820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осознавать личную ответственность за свои поступки;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уметь сотрудничать </w:t>
      </w:r>
      <w:proofErr w:type="gramStart"/>
      <w:r w:rsidRPr="00376820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376820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разных игровых и реальных ситуациях.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76820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 w:rsidRPr="00376820">
        <w:rPr>
          <w:rFonts w:ascii="Times New Roman" w:hAnsi="Times New Roman" w:cs="Times New Roman"/>
          <w:sz w:val="24"/>
          <w:szCs w:val="24"/>
        </w:rPr>
        <w:t xml:space="preserve"> результаты изучения курса: </w:t>
      </w:r>
    </w:p>
    <w:p w:rsidR="00376820" w:rsidRPr="00376820" w:rsidRDefault="00376820" w:rsidP="007647D0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76820">
        <w:rPr>
          <w:rFonts w:ascii="Times New Roman" w:hAnsi="Times New Roman" w:cs="Times New Roman"/>
          <w:bCs/>
          <w:sz w:val="24"/>
          <w:szCs w:val="24"/>
          <w:u w:val="single"/>
        </w:rPr>
        <w:t>Познавательные: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ориентироваться в своей системе знаний: отличать новое от уже </w:t>
      </w:r>
      <w:proofErr w:type="gramStart"/>
      <w:r w:rsidRPr="00376820">
        <w:rPr>
          <w:rFonts w:ascii="Times New Roman" w:hAnsi="Times New Roman" w:cs="Times New Roman"/>
          <w:sz w:val="24"/>
          <w:szCs w:val="24"/>
        </w:rPr>
        <w:t>известного</w:t>
      </w:r>
      <w:proofErr w:type="gramEnd"/>
      <w:r w:rsidRPr="00376820">
        <w:rPr>
          <w:rFonts w:ascii="Times New Roman" w:hAnsi="Times New Roman" w:cs="Times New Roman"/>
          <w:sz w:val="24"/>
          <w:szCs w:val="24"/>
        </w:rPr>
        <w:t>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lastRenderedPageBreak/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376820" w:rsidRPr="00376820" w:rsidRDefault="00376820" w:rsidP="007647D0">
      <w:pPr>
        <w:spacing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6820" w:rsidRPr="00376820" w:rsidRDefault="00376820" w:rsidP="007647D0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376820">
        <w:rPr>
          <w:rFonts w:ascii="Times New Roman" w:hAnsi="Times New Roman" w:cs="Times New Roman"/>
          <w:bCs/>
          <w:sz w:val="24"/>
          <w:szCs w:val="24"/>
          <w:u w:val="single"/>
        </w:rPr>
        <w:t>Регулятивные: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принимать и сохранять учебную цель и задачу, </w:t>
      </w:r>
      <w:r w:rsidRPr="00376820">
        <w:rPr>
          <w:rFonts w:ascii="Times New Roman" w:hAnsi="Times New Roman" w:cs="Times New Roman"/>
          <w:spacing w:val="4"/>
          <w:sz w:val="24"/>
          <w:szCs w:val="24"/>
        </w:rPr>
        <w:t>планировать ее реализацию, в том числе во внутреннем плане;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</w:t>
      </w:r>
      <w:r w:rsidRPr="00376820">
        <w:rPr>
          <w:rFonts w:ascii="Times New Roman" w:hAnsi="Times New Roman" w:cs="Times New Roman"/>
          <w:spacing w:val="4"/>
          <w:sz w:val="24"/>
          <w:szCs w:val="24"/>
        </w:rPr>
        <w:t>уметь отличать правильно выполненное задание от неверного;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оценивать правильность выполнения действий: знакомство с критериями оценивания, самооценка и </w:t>
      </w:r>
      <w:proofErr w:type="spellStart"/>
      <w:r w:rsidRPr="00376820">
        <w:rPr>
          <w:rFonts w:ascii="Times New Roman" w:hAnsi="Times New Roman" w:cs="Times New Roman"/>
          <w:sz w:val="24"/>
          <w:szCs w:val="24"/>
        </w:rPr>
        <w:t>взаимооценка</w:t>
      </w:r>
      <w:proofErr w:type="spellEnd"/>
      <w:r w:rsidRPr="00376820">
        <w:rPr>
          <w:rFonts w:ascii="Times New Roman" w:hAnsi="Times New Roman" w:cs="Times New Roman"/>
          <w:sz w:val="24"/>
          <w:szCs w:val="24"/>
        </w:rPr>
        <w:t>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76820" w:rsidRPr="00376820" w:rsidRDefault="00376820" w:rsidP="007647D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76820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376820" w:rsidRPr="00376820" w:rsidRDefault="00376820" w:rsidP="007647D0">
      <w:pPr>
        <w:spacing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376820" w:rsidRPr="00376820" w:rsidRDefault="00376820" w:rsidP="007647D0">
      <w:pPr>
        <w:spacing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376820">
        <w:rPr>
          <w:rFonts w:ascii="Times New Roman" w:hAnsi="Times New Roman" w:cs="Times New Roman"/>
          <w:sz w:val="24"/>
          <w:szCs w:val="24"/>
        </w:rPr>
        <w:t>изучения блока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способность различать тексты различных жанров и типов;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умение задавать вопросы по содержанию прочитанных текстов;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376820">
        <w:rPr>
          <w:rFonts w:ascii="Times New Roman" w:hAnsi="Times New Roman" w:cs="Times New Roman"/>
          <w:sz w:val="24"/>
          <w:szCs w:val="24"/>
        </w:rPr>
        <w:t>изучения блока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 способность проводить математические рассуждения;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 способность использовать математические понятия, факты, чтобы описать, объяснить и предсказать явления;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lastRenderedPageBreak/>
        <w:t>– 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376820">
        <w:rPr>
          <w:rFonts w:ascii="Times New Roman" w:hAnsi="Times New Roman" w:cs="Times New Roman"/>
          <w:sz w:val="24"/>
          <w:szCs w:val="24"/>
        </w:rPr>
        <w:t>изучения блока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понимание и правильное использование экономических терминов;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представление о банковских картах; 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умение правильно обращаться с поврежденными деньгами;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представление о различных банковских услугах; </w:t>
      </w:r>
    </w:p>
    <w:p w:rsidR="00376820" w:rsidRPr="00376820" w:rsidRDefault="00376820" w:rsidP="007647D0">
      <w:pPr>
        <w:spacing w:line="240" w:lineRule="auto"/>
        <w:ind w:firstLine="540"/>
        <w:rPr>
          <w:rFonts w:ascii="Times New Roman" w:hAnsi="Times New Roman" w:cs="Times New Roman"/>
          <w:b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проведение элементарных финансовых расчётов.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376820">
        <w:rPr>
          <w:rFonts w:ascii="Times New Roman" w:hAnsi="Times New Roman" w:cs="Times New Roman"/>
          <w:sz w:val="24"/>
          <w:szCs w:val="24"/>
        </w:rPr>
        <w:t>изучения блока</w:t>
      </w:r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proofErr w:type="gramStart"/>
      <w:r w:rsidRPr="00376820">
        <w:rPr>
          <w:rFonts w:ascii="Times New Roman" w:hAnsi="Times New Roman" w:cs="Times New Roman"/>
          <w:b/>
          <w:bCs/>
          <w:sz w:val="24"/>
          <w:szCs w:val="24"/>
        </w:rPr>
        <w:t>Естественно-научная</w:t>
      </w:r>
      <w:proofErr w:type="gramEnd"/>
      <w:r w:rsidRPr="00376820">
        <w:rPr>
          <w:rFonts w:ascii="Times New Roman" w:hAnsi="Times New Roman" w:cs="Times New Roman"/>
          <w:b/>
          <w:bCs/>
          <w:sz w:val="24"/>
          <w:szCs w:val="24"/>
        </w:rPr>
        <w:t xml:space="preserve"> грамотность»: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 xml:space="preserve">– способность осваивать и использовать </w:t>
      </w:r>
      <w:proofErr w:type="gramStart"/>
      <w:r w:rsidRPr="00376820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Pr="00376820">
        <w:rPr>
          <w:rFonts w:ascii="Times New Roman" w:hAnsi="Times New Roman" w:cs="Times New Roman"/>
          <w:sz w:val="24"/>
          <w:szCs w:val="24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76820" w:rsidRPr="00376820" w:rsidRDefault="00376820" w:rsidP="007647D0">
      <w:pPr>
        <w:spacing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376820">
        <w:rPr>
          <w:rFonts w:ascii="Times New Roman" w:hAnsi="Times New Roman" w:cs="Times New Roman"/>
          <w:b/>
          <w:smallCaps/>
          <w:sz w:val="24"/>
          <w:szCs w:val="24"/>
        </w:rPr>
        <w:t>Содержание программы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Читательская грамотность (1, 5, 9, 13, 17, 21, 25, 29 занятия): понятия «художественный» и «научно-познавательный»; жанровое сходство и различия художественных и научно-познавательных текстов; составление характеристики героев прочитанных произведений; деление текстов на части, составление плана; ответы по содержанию прочитанных произведений, эмоциональная и личностная оценка прочитанного;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376820">
        <w:rPr>
          <w:rFonts w:ascii="Times New Roman" w:hAnsi="Times New Roman" w:cs="Times New Roman"/>
          <w:spacing w:val="4"/>
          <w:sz w:val="24"/>
          <w:szCs w:val="24"/>
        </w:rPr>
        <w:t>Математическая грамотность (2, 6, 10, 14, 18, 22, 26, 30 занятия): нахождение значений математических выражений в пределах 100, составление числовых выражений и нахождение их значений. Состав чисел первого и второго десятка, задание на нахождение суммы; задачи на нахождение части числа, задачи на увеличение и уменьшение числа на несколько единиц, чтение и заполнение таблиц, столбчатых диаграмм, календарь, логические задачи, ложные и истинные высказывания, построение геометрических фигур, нахождение длины ломаной, диаметр окружности, периметр треугольника.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Финансовая грамотность (3, 7, 11, 15, 19, 23, 27, 31 занятия): деньги, аверс и реверс монеты, кредиты, вклады, банковская карта, правила безопасного использования банковских карт, фальшивые и повреждённые деньги, средства защиты российских банкнот, валюта.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820">
        <w:rPr>
          <w:rFonts w:ascii="Times New Roman" w:hAnsi="Times New Roman" w:cs="Times New Roman"/>
          <w:sz w:val="24"/>
          <w:szCs w:val="24"/>
        </w:rPr>
        <w:t>Естественно-научная</w:t>
      </w:r>
      <w:proofErr w:type="gramEnd"/>
      <w:r w:rsidRPr="00376820">
        <w:rPr>
          <w:rFonts w:ascii="Times New Roman" w:hAnsi="Times New Roman" w:cs="Times New Roman"/>
          <w:sz w:val="24"/>
          <w:szCs w:val="24"/>
        </w:rPr>
        <w:t xml:space="preserve"> грамотность (4, 8, 12, 16, 20, 24, 28, 32 занятия): наблюдения и простейшие эксперименты с яблоком, овощами, мёдом, лесной землей, песком, глиной. Состав почвы, перегной. Состав и свойства древесины. Названия овощей, выделение среди овощей корнеплодов. Названия частей растений, виды корней, свойства корней. Представление о позвоночных животных.</w:t>
      </w:r>
    </w:p>
    <w:p w:rsidR="00376820" w:rsidRPr="00376820" w:rsidRDefault="00376820" w:rsidP="007647D0">
      <w:pPr>
        <w:spacing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  <w:r w:rsidRPr="00376820">
        <w:rPr>
          <w:rFonts w:ascii="Times New Roman" w:hAnsi="Times New Roman" w:cs="Times New Roman"/>
          <w:b/>
          <w:smallCaps/>
          <w:sz w:val="24"/>
          <w:szCs w:val="24"/>
        </w:rPr>
        <w:t>Оценка достижения планируемых результатов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76820">
        <w:rPr>
          <w:rFonts w:ascii="Times New Roman" w:hAnsi="Times New Roman" w:cs="Times New Roman"/>
          <w:bCs/>
          <w:sz w:val="24"/>
          <w:szCs w:val="24"/>
        </w:rPr>
        <w:t xml:space="preserve">Обучение ведется на </w:t>
      </w:r>
      <w:proofErr w:type="spellStart"/>
      <w:r w:rsidRPr="00376820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376820">
        <w:rPr>
          <w:rFonts w:ascii="Times New Roman" w:hAnsi="Times New Roman" w:cs="Times New Roman"/>
          <w:bCs/>
          <w:sz w:val="24"/>
          <w:szCs w:val="24"/>
        </w:rPr>
        <w:t xml:space="preserve"> основе.</w:t>
      </w:r>
    </w:p>
    <w:p w:rsidR="00376820" w:rsidRPr="00376820" w:rsidRDefault="00376820" w:rsidP="007647D0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Для оценки эффективности</w:t>
      </w:r>
      <w:r w:rsidRPr="003768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820">
        <w:rPr>
          <w:rFonts w:ascii="Times New Roman" w:hAnsi="Times New Roman" w:cs="Times New Roman"/>
          <w:sz w:val="24"/>
          <w:szCs w:val="24"/>
        </w:rPr>
        <w:t>занятий можно использовать следующие показатели:</w:t>
      </w:r>
    </w:p>
    <w:p w:rsidR="00376820" w:rsidRPr="00376820" w:rsidRDefault="00376820" w:rsidP="007647D0">
      <w:pPr>
        <w:numPr>
          <w:ilvl w:val="0"/>
          <w:numId w:val="1"/>
        </w:numPr>
        <w:spacing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lastRenderedPageBreak/>
        <w:t>степень помощи, которую оказывает учитель учащимся при выполнении заданий;</w:t>
      </w:r>
    </w:p>
    <w:p w:rsidR="00376820" w:rsidRPr="00376820" w:rsidRDefault="00376820" w:rsidP="007647D0">
      <w:pPr>
        <w:numPr>
          <w:ilvl w:val="0"/>
          <w:numId w:val="1"/>
        </w:numPr>
        <w:spacing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376820" w:rsidRPr="00376820" w:rsidRDefault="00376820" w:rsidP="007647D0">
      <w:pPr>
        <w:numPr>
          <w:ilvl w:val="0"/>
          <w:numId w:val="1"/>
        </w:numPr>
        <w:spacing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197B7B" w:rsidRPr="002D21CC" w:rsidRDefault="00376820" w:rsidP="002D21CC">
      <w:pPr>
        <w:numPr>
          <w:ilvl w:val="0"/>
          <w:numId w:val="1"/>
        </w:numPr>
        <w:spacing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76820">
        <w:rPr>
          <w:rFonts w:ascii="Times New Roman" w:hAnsi="Times New Roman" w:cs="Times New Roman"/>
          <w:sz w:val="24"/>
          <w:szCs w:val="24"/>
        </w:rPr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другим предметам.</w:t>
      </w:r>
    </w:p>
    <w:p w:rsidR="00197B7B" w:rsidRDefault="00197B7B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376820" w:rsidRDefault="00376820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376820" w:rsidRDefault="00376820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376820" w:rsidRDefault="00376820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E55078" w:rsidRDefault="00E55078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7647D0" w:rsidRDefault="007647D0" w:rsidP="00376820">
      <w:pPr>
        <w:spacing w:line="360" w:lineRule="auto"/>
        <w:ind w:firstLine="360"/>
        <w:rPr>
          <w:rFonts w:ascii="Times New Roman" w:hAnsi="Times New Roman" w:cs="Times New Roman"/>
          <w:sz w:val="24"/>
          <w:szCs w:val="24"/>
        </w:rPr>
      </w:pPr>
    </w:p>
    <w:p w:rsidR="00376820" w:rsidRPr="00197B7B" w:rsidRDefault="00376820" w:rsidP="00376820">
      <w:pPr>
        <w:spacing w:line="36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B7B">
        <w:rPr>
          <w:rFonts w:ascii="Times New Roman" w:hAnsi="Times New Roman" w:cs="Times New Roman"/>
          <w:b/>
          <w:sz w:val="24"/>
          <w:szCs w:val="24"/>
        </w:rPr>
        <w:lastRenderedPageBreak/>
        <w:t>Календарно тематическое планирование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560"/>
        <w:gridCol w:w="2525"/>
        <w:gridCol w:w="2693"/>
        <w:gridCol w:w="2127"/>
        <w:gridCol w:w="6237"/>
        <w:gridCol w:w="567"/>
        <w:gridCol w:w="567"/>
      </w:tblGrid>
      <w:tr w:rsidR="0060248E" w:rsidTr="00E03F7E">
        <w:tc>
          <w:tcPr>
            <w:tcW w:w="560" w:type="dxa"/>
            <w:vMerge w:val="restart"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525" w:type="dxa"/>
            <w:vMerge w:val="restart"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693" w:type="dxa"/>
            <w:vMerge w:val="restart"/>
          </w:tcPr>
          <w:p w:rsidR="0060248E" w:rsidRPr="00197B7B" w:rsidRDefault="0060248E" w:rsidP="00197B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2127" w:type="dxa"/>
            <w:vMerge w:val="restart"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изучения</w:t>
            </w:r>
          </w:p>
        </w:tc>
        <w:tc>
          <w:tcPr>
            <w:tcW w:w="6237" w:type="dxa"/>
            <w:vMerge w:val="restart"/>
          </w:tcPr>
          <w:p w:rsidR="0060248E" w:rsidRPr="00197B7B" w:rsidRDefault="00B73E08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 умения</w:t>
            </w:r>
          </w:p>
        </w:tc>
        <w:tc>
          <w:tcPr>
            <w:tcW w:w="1134" w:type="dxa"/>
            <w:gridSpan w:val="2"/>
          </w:tcPr>
          <w:p w:rsidR="0060248E" w:rsidRPr="00197B7B" w:rsidRDefault="0060248E" w:rsidP="007459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7B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60248E" w:rsidTr="00E03F7E">
        <w:tc>
          <w:tcPr>
            <w:tcW w:w="560" w:type="dxa"/>
            <w:vMerge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25" w:type="dxa"/>
            <w:vMerge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60248E" w:rsidRPr="00197B7B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Pr="007647D0" w:rsidRDefault="0060248E" w:rsidP="0074599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7647D0">
              <w:rPr>
                <w:rFonts w:ascii="Times New Roman" w:hAnsi="Times New Roman" w:cs="Times New Roman"/>
                <w:b/>
                <w:sz w:val="18"/>
                <w:szCs w:val="18"/>
              </w:rPr>
              <w:t>прак</w:t>
            </w:r>
            <w:proofErr w:type="spellEnd"/>
          </w:p>
        </w:tc>
        <w:tc>
          <w:tcPr>
            <w:tcW w:w="567" w:type="dxa"/>
          </w:tcPr>
          <w:p w:rsidR="0060248E" w:rsidRPr="007647D0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647D0">
              <w:rPr>
                <w:rFonts w:ascii="Times New Roman" w:hAnsi="Times New Roman" w:cs="Times New Roman"/>
                <w:b/>
                <w:sz w:val="18"/>
                <w:szCs w:val="18"/>
              </w:rPr>
              <w:t>факт</w:t>
            </w: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Михаил Пришвин. Беличья па</w:t>
            </w:r>
            <w:r>
              <w:rPr>
                <w:rFonts w:ascii="Times New Roman" w:hAnsi="Times New Roman" w:cs="Times New Roman"/>
              </w:rPr>
              <w:t>мять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  <w:p w:rsidR="0060248E" w:rsidRDefault="0060248E" w:rsidP="0021121C">
            <w:pPr>
              <w:spacing w:after="20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Различия научно-познавательного и художественного текстов.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жанр, тему, героев произведения;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озаглавливать прочитанный текст;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прочитанном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отвечать на них;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герою произведения;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научно-познавательный текст и художественный; находить их сходство и различия.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беличьи запа</w:t>
            </w:r>
            <w:r>
              <w:rPr>
                <w:rFonts w:ascii="Times New Roman" w:hAnsi="Times New Roman" w:cs="Times New Roman"/>
              </w:rPr>
              <w:t>сы.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Сложение одинаковых слагаемых, решение задач.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таблицами: интерпретировать и дополнять данные;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сложение и сравнение чисел в пределах 100;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графические модели при решении задач;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представленные данные, устанавливать закономерности;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ломаную линию.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rPr>
          <w:trHeight w:val="151"/>
        </w:trPr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Беличьи </w:t>
            </w:r>
            <w:r w:rsidRPr="00901FE2">
              <w:rPr>
                <w:rFonts w:ascii="Times New Roman" w:hAnsi="Times New Roman" w:cs="Times New Roman"/>
              </w:rPr>
              <w:t>день</w:t>
            </w:r>
            <w:r>
              <w:rPr>
                <w:rFonts w:ascii="Times New Roman" w:hAnsi="Times New Roman" w:cs="Times New Roman"/>
              </w:rPr>
              <w:t>ги.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Бумажные и металлические деньги, рубль, копейка.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значение понятий «покупка», «продажа», «сделка», «деньги»;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откуда возникло название российских денег «рубль» и «копейка»;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у монеты аверс и реверс;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логические операции: анализ, синтез и сравнение;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готовить небольшое сообщение на заданную тему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rPr>
          <w:trHeight w:val="142"/>
        </w:trPr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белочку и погоду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lastRenderedPageBreak/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Наблюдения </w:t>
            </w:r>
            <w:proofErr w:type="gramStart"/>
            <w:r w:rsidRPr="00901FE2">
              <w:rPr>
                <w:rFonts w:ascii="Times New Roman" w:hAnsi="Times New Roman" w:cs="Times New Roman"/>
              </w:rPr>
              <w:t>за</w:t>
            </w:r>
            <w:proofErr w:type="gramEnd"/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погодой.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«погода», «хорошая и плохая погода», «облачность»;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«оттепель», «наст»;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таблицами наблюдений за погодой;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высказывать предположения и гипотезы о причинах наблюдаемых явлений;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работать в парах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И. Соколов-</w:t>
            </w:r>
            <w:proofErr w:type="spellStart"/>
            <w:r w:rsidRPr="00901FE2">
              <w:rPr>
                <w:rFonts w:ascii="Times New Roman" w:hAnsi="Times New Roman" w:cs="Times New Roman"/>
              </w:rPr>
              <w:t>Микитов</w:t>
            </w:r>
            <w:proofErr w:type="gramStart"/>
            <w:r w:rsidRPr="00901FE2">
              <w:rPr>
                <w:rFonts w:ascii="Times New Roman" w:hAnsi="Times New Roman" w:cs="Times New Roman"/>
              </w:rPr>
              <w:t>.В</w:t>
            </w:r>
            <w:proofErr w:type="spellEnd"/>
            <w:proofErr w:type="gramEnd"/>
            <w:r w:rsidRPr="00901FE2">
              <w:rPr>
                <w:rFonts w:ascii="Times New Roman" w:hAnsi="Times New Roman" w:cs="Times New Roman"/>
              </w:rPr>
              <w:t xml:space="preserve"> берлоге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Отличия художественного,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научно-познавательного и газетного стилей.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Определять жанр, тему, героев произведения;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значения выражений, встретившихся в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по содержанию текста цитатами из него;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Style w:val="c4"/>
                <w:rFonts w:ascii="Times New Roman" w:hAnsi="Times New Roman" w:cs="Times New Roman"/>
              </w:rPr>
              <w:t>–</w:t>
            </w:r>
            <w:r w:rsidRPr="00901FE2">
              <w:rPr>
                <w:rFonts w:ascii="Times New Roman" w:hAnsi="Times New Roman" w:cs="Times New Roman"/>
              </w:rPr>
              <w:t xml:space="preserve"> составлять вопросы по содержанию текста для готовых ответов;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отрывок, к которому подобрана иллюстрация;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логические связи.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Медвежье </w:t>
            </w:r>
            <w:r w:rsidRPr="00901FE2">
              <w:rPr>
                <w:rFonts w:ascii="Times New Roman" w:hAnsi="Times New Roman" w:cs="Times New Roman"/>
              </w:rPr>
              <w:t>потомство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Столбчатая диаграмма, таблицы, логические задачи.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столбчатой диаграммы, представленные в явном и неявном виде;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недостающие на диаграмме данные;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вопросы, ответы на которые спрятаны на диаграмме;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их истинность и ложность;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вычисления на увеличение и уменьшение числа на несколько единиц;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решать логические задачи на практическое деление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периметр треугольника;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rPr>
          <w:trHeight w:val="160"/>
        </w:trPr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Повреждённые и фальшивые деньги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Наличные деньги, средства защиты бумажных денег, повреждённые деньги.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на доступном для второклассника уровне, что такое фальшивые и поврежденные деньги;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знать правила использования поврежденных денег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и показывать средства защиты на российских банкнотах;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полученной информации.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rPr>
          <w:trHeight w:val="152"/>
        </w:trPr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Лесные сладкоежки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lastRenderedPageBreak/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Медонос, настоящий и искусственный мёд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несложные опыты с мёдом;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действий при проведении опытов;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опытов;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различать свойства настоящего и поддельного, </w:t>
            </w:r>
            <w:r w:rsidRPr="00901FE2">
              <w:rPr>
                <w:rFonts w:ascii="Times New Roman" w:hAnsi="Times New Roman" w:cs="Times New Roman"/>
              </w:rPr>
              <w:lastRenderedPageBreak/>
              <w:t>искусственного мёда;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строить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логические рассуждения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оформлять их в устной и письменной речи;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лечебных свойствах мёда.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Лев Толстой. Зайцы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рассказа. Сравнение научно-познавательного и художественного текстов.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Заполнять кластер на основе полученных сведений из текста;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объект на рисунке с помощью подсказки;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определять последовательность действий, описанных в рассказе; 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различать художественный и научно-познавательный текст;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сравнивать авторский текст и текст из энциклопедии, находить общие сведения; 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 высказываниям информацию, полученную из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зайчат и зайчиху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Единицы измерения времени: сутки, часы. Сложение в пределах 100. 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Логические задачи. Диаграмма. 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количество часов в сутках;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подбирать из предложенных чисел суммы чисел, состоящих из двух слагаемых, доказывать правильность выбранных чисел;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 по данному условию;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элементарную диаграмму.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rPr>
          <w:trHeight w:val="312"/>
        </w:trPr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Банковская карта.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характеристику наличным деньгам;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дебетовой банковской карте;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обозначают надписи на карте;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производить покупку в магазине;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можно снять деньги в банкомате с помощью карты;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рассказывать о кредитной банковской карте.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Про Зайчишку и овощи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Морковь, огурец, помидор, свёкла, </w:t>
            </w:r>
            <w:r w:rsidRPr="00901FE2">
              <w:rPr>
                <w:rFonts w:ascii="Times New Roman" w:hAnsi="Times New Roman" w:cs="Times New Roman"/>
              </w:rPr>
              <w:lastRenderedPageBreak/>
              <w:t>капуста.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Определять по рисункам названия растений и находить среди них овощи;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выделять среди овощей корнеплоды;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опыт по проращиванию моркови;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 сока овощей опытным путём;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свойства сырой и варёной моркови.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Николай Сладков. Весёлая игра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Pr="00935785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рассказа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и тему текста, называть его персонажей;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что такое «цитата», использовать цитаты в качестве ответов на вопросы по содержанию прочитанного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объяснять лексическое значение слов и выражений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истинность и ложность утверждений, подтверждая или опровергая их с помощью цитат;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на доступном для второклассника языке инструкции/правила, грамотно оформлять их на письме.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Лисьи забавы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логических задач с помощью таблицы; столбчатая диаграмма, чертёж.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дату по календарю;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находить необходимую информацию в тексте и выполнять математические вычисления; 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краткую запись и решение задач;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 с помощью таблицы;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данные, представленные в столбчатой диаграмме, дополнять недостающие в диаграмме данные;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вопросы, ответы на которые можно узнать по данным столбчатой диаграммы;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читать простейшие чертежи, выполнять построения на чертеже в соответствии с данными задачи.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Безопасность денег на </w:t>
            </w:r>
            <w:r w:rsidRPr="00901FE2">
              <w:rPr>
                <w:rFonts w:ascii="Times New Roman" w:hAnsi="Times New Roman" w:cs="Times New Roman"/>
              </w:rPr>
              <w:t>банковской карте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Правила безопасности при использовании банковских карт.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Иметь представление об элементах, расположенных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901FE2">
              <w:rPr>
                <w:rFonts w:ascii="Times New Roman" w:hAnsi="Times New Roman" w:cs="Times New Roman"/>
              </w:rPr>
              <w:t>лицевой</w:t>
            </w:r>
            <w:proofErr w:type="gramEnd"/>
            <w:r w:rsidRPr="00901FE2">
              <w:rPr>
                <w:rFonts w:ascii="Times New Roman" w:hAnsi="Times New Roman" w:cs="Times New Roman"/>
              </w:rPr>
              <w:t xml:space="preserve"> и оборотных сторонах банковской карты, объяснять их назначение;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 – формулировать правила безопасности при использовании банковских карт.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Лисьи норы.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Устройство лисьей норы, свойства </w:t>
            </w:r>
            <w:r w:rsidRPr="00901FE2">
              <w:rPr>
                <w:rFonts w:ascii="Times New Roman" w:hAnsi="Times New Roman" w:cs="Times New Roman"/>
              </w:rPr>
              <w:lastRenderedPageBreak/>
              <w:t>лесной земли, песка и глины, состав почвы.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Иметь представление об устройстве лисьих нор;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 xml:space="preserve">проводить простейшие опыты по определению свойств лесной </w:t>
            </w:r>
            <w:r w:rsidRPr="00901FE2">
              <w:rPr>
                <w:rFonts w:ascii="Times New Roman" w:hAnsi="Times New Roman" w:cs="Times New Roman"/>
                <w:spacing w:val="-4"/>
              </w:rPr>
              <w:lastRenderedPageBreak/>
              <w:t>земли, песка и глины, состава почвы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от чего зависит плодородие почвы.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Обыкновенные кроты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научно-познавательного</w:t>
            </w:r>
            <w:proofErr w:type="gramEnd"/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текста. 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описание крота на основе прочитанного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соотносить слова-ассоциации;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соединять линиями части предложений и определять их последовательность в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предложенным предложениям;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синонимы к предложенному слову;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писать сочинение-рассуждение по заданной теме;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раздела, в котором может быть размещён текст.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крота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Сложение в пределах 100. 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Логические задачи. Диаграмма.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логического характера;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с использованием данных таблицы;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задачи на основе данных диаграммы;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примеры на основе предложенной цепочки примеров;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цвета геометрических фигур на основе верных высказываний.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кредиты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Кредит. Ипотечный кредит. Автокредит. Кредит наличными.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«кредит»;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виды кредитов;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понимать, чем отличаются друг от друга разные виды кредитов;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сумму переплаты по кредиту;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банку по срокам его оплаты;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какой кредит наиболее выгоден клиенту банка по срокам его оплаты.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Корень – часть растения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Корень. Виды корневых систем. </w:t>
            </w:r>
            <w:r w:rsidRPr="00901FE2">
              <w:rPr>
                <w:rFonts w:ascii="Times New Roman" w:hAnsi="Times New Roman" w:cs="Times New Roman"/>
              </w:rPr>
              <w:lastRenderedPageBreak/>
              <w:t>Видоизменённые корни.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Называть части цветочных растений;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для чего растению корень;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доказывать, что рост растения начинается с корня;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корневых систем;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видоизменённые корни.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Эдуард </w:t>
            </w:r>
            <w:proofErr w:type="spellStart"/>
            <w:r w:rsidRPr="00901FE2">
              <w:rPr>
                <w:rFonts w:ascii="Times New Roman" w:hAnsi="Times New Roman" w:cs="Times New Roman"/>
              </w:rPr>
              <w:t>Шим</w:t>
            </w:r>
            <w:proofErr w:type="spellEnd"/>
            <w:r w:rsidRPr="00901FE2">
              <w:rPr>
                <w:rFonts w:ascii="Times New Roman" w:hAnsi="Times New Roman" w:cs="Times New Roman"/>
              </w:rPr>
              <w:t>. Тяжкий труд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Pr="00935785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Содержание художественного текста.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книгу, в которой можно прочитать предложенный художественный текст;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определение лексического значения слова;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 тексте предложение по заданному вопросу;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разгадывать ребусы и соотносить полученные ответы со словами; 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главную мысль текста;</w:t>
            </w:r>
          </w:p>
          <w:p w:rsidR="0060248E" w:rsidRPr="00901FE2" w:rsidRDefault="0060248E" w:rsidP="00745994">
            <w:pPr>
              <w:contextualSpacing/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определять, чему учит текст;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связное речевое устное или письменное высказывание в соответствии с учебной задачей.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ежа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диаграмма, названия месяцев.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насекомого;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определять время с помощью скорости и расстояния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данные столбчатой диаграммы, находить часть от числа и записывать результаты в таблицу, результаты таблицы переносить в круговую диаграмму;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полученных данных;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последовательность маршрута на основе схемы;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слова с помощью кода;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месяцы, сравнивать количество месяцев.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вклады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Вклад, вкладчик, срочный вклад, вклад до востребования.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Давать определение вклада;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виды вкладов: срочный вклад, вклад до востребования;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банковский процент по вкладам;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как считают банковский процент по вкладам;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банки выплачивают проценты.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Занимательные </w:t>
            </w:r>
            <w:r w:rsidRPr="00901FE2">
              <w:rPr>
                <w:rFonts w:ascii="Times New Roman" w:hAnsi="Times New Roman" w:cs="Times New Roman"/>
              </w:rPr>
              <w:lastRenderedPageBreak/>
              <w:t>особенности яблока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Яблоко, свойства </w:t>
            </w:r>
            <w:r w:rsidRPr="00901FE2">
              <w:rPr>
                <w:rFonts w:ascii="Times New Roman" w:hAnsi="Times New Roman" w:cs="Times New Roman"/>
              </w:rPr>
              <w:lastRenderedPageBreak/>
              <w:t>яблока.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 xml:space="preserve">Объяснять, почему яблоко в месте разреза темнеет, а при </w:t>
            </w:r>
            <w:r w:rsidRPr="00901FE2">
              <w:rPr>
                <w:rFonts w:ascii="Times New Roman" w:hAnsi="Times New Roman" w:cs="Times New Roman"/>
                <w:spacing w:val="-4"/>
              </w:rPr>
              <w:lastRenderedPageBreak/>
              <w:t>покрытии разреза соком лимона не темнеет;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яблоко плавает;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6"/>
              </w:rPr>
              <w:t>объяснять, почему яблоко отталкивается от магнита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почему неспелое яблоко кислое;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на срезе яблока рисунок звезды.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Полевой </w:t>
            </w:r>
            <w:r w:rsidRPr="00901FE2">
              <w:rPr>
                <w:rFonts w:ascii="Times New Roman" w:hAnsi="Times New Roman" w:cs="Times New Roman"/>
              </w:rPr>
              <w:t>хомяк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Pr="00935785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научно-познавательного</w:t>
            </w:r>
            <w:proofErr w:type="gramEnd"/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вид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описание хомяка на основе прочитанного текста;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дополнять описание хомяка на основе рисунка;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придумывать сравнения;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вопросы по данным предложениям</w:t>
            </w:r>
            <w:r w:rsidRPr="00901FE2">
              <w:rPr>
                <w:rFonts w:ascii="Times New Roman" w:hAnsi="Times New Roman" w:cs="Times New Roman"/>
                <w:spacing w:val="-6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отвечать на вопросы на основе полученных сведений;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разгадывать ребусы и объяснять значение слова;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план при подготовке к сообщению.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полевого хомяка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Решение выражений, столбчатая и круговая диаграммы, именованные числа, четырёхугольники.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значение выражений, соотносить полученные результаты с буквами и читать название животного;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строить столбчатую диаграмму на основе имеющихся данных;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отвечать на вопросы на основе имеющихся данных</w:t>
            </w:r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путь хомяка на основе заданного условия, доказывать, что путь выбран правильно;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записывать именованные числа в порядке возрастания;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строить четырёхугольники по заданному условию</w:t>
            </w:r>
            <w:r w:rsidRPr="00901FE2">
              <w:rPr>
                <w:rFonts w:ascii="Times New Roman" w:hAnsi="Times New Roman" w:cs="Times New Roman"/>
              </w:rPr>
              <w:t>.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Ловушки для денег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Доходы, расходы, прибыль, дефицит, профицит.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доходы, расходы и прибыль;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отличать желаемые покупки от </w:t>
            </w:r>
            <w:proofErr w:type="gramStart"/>
            <w:r w:rsidRPr="00901FE2">
              <w:rPr>
                <w:rFonts w:ascii="Times New Roman" w:hAnsi="Times New Roman" w:cs="Times New Roman"/>
              </w:rPr>
              <w:t>необходимых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рассуждать, как поступать в различных ситуациях при покупке товара;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объяснять, что такое дефицит и профицит;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рассуждать, </w:t>
            </w:r>
            <w:r>
              <w:rPr>
                <w:rFonts w:ascii="Times New Roman" w:hAnsi="Times New Roman" w:cs="Times New Roman"/>
              </w:rPr>
              <w:t>как не тратить напрасно деньги.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хомяка и его запасы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lastRenderedPageBreak/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 xml:space="preserve">Горох, свойства прорастания </w:t>
            </w:r>
            <w:r w:rsidRPr="00901FE2">
              <w:rPr>
                <w:rFonts w:ascii="Times New Roman" w:hAnsi="Times New Roman" w:cs="Times New Roman"/>
              </w:rPr>
              <w:lastRenderedPageBreak/>
              <w:t>гороха.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Называть растения, плоды которых составляют основу питания хомяка;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объяснять и доказывать, как влажность и воздух влияют на прорастание семян;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что для роста, особенно в первое время, проростки используют вещества, запасённые в самих семенах;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наличие света на прорастание семян;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температура на прорастание семян;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объяснять и доказывать, как влияет глубина посева на прорастание семян;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правильную последовательность про</w:t>
            </w:r>
            <w:r w:rsidR="007647D0">
              <w:rPr>
                <w:rFonts w:ascii="Times New Roman" w:hAnsi="Times New Roman" w:cs="Times New Roman"/>
              </w:rPr>
              <w:t>растания семян гороха.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Про бобров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Pr="00935785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Содержание текста, 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текст-описание.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тип текста, его тему;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выделенное в тексте словосочетание и объяснять его лексическое значение;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среди предложенных вариантов вопросы, на которые можно/нельзя найти ответы в прочитанном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задавать вопросы по содержанию </w:t>
            </w:r>
            <w:proofErr w:type="gramStart"/>
            <w:r w:rsidRPr="00901FE2">
              <w:rPr>
                <w:rFonts w:ascii="Times New Roman" w:hAnsi="Times New Roman" w:cs="Times New Roman"/>
              </w:rPr>
              <w:t>прочитанного</w:t>
            </w:r>
            <w:proofErr w:type="gramEnd"/>
            <w:r w:rsidRPr="00901FE2">
              <w:rPr>
                <w:rFonts w:ascii="Times New Roman" w:hAnsi="Times New Roman" w:cs="Times New Roman"/>
              </w:rPr>
              <w:t>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сравнивать тексты;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сведения, которые удивили;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составлять речевое высказывание в письменной форме.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Бобры-строители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Диаметр, длина окружности, решение практических задач.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диаметре окружности;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данные таблицы, устанавливая закономерности её заполнения;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приблизительное значение диаметра окружности, зная длину окружности;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заменять умножение сложением одинаковых слагаемых;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нужные для проведения измерений инструменты;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работать с чертежом;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решать логические задачи.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Такие </w:t>
            </w:r>
            <w:r w:rsidRPr="00901FE2">
              <w:rPr>
                <w:rFonts w:ascii="Times New Roman" w:hAnsi="Times New Roman" w:cs="Times New Roman"/>
              </w:rPr>
              <w:t>разные деньги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lastRenderedPageBreak/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Валюта, курс для обмена валюты, деньги разных стран.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валюте как национальной денежной единице;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и на иллюстрациях к заданиям;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устанавливать принадлежность денежной единицы стране;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lastRenderedPageBreak/>
              <w:t>– иметь представление о банковской операции «обмен валюты».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Материал для плотин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Строение древесины дерева, определение возраста дерева.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Иметь представление о составе древесины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проводить простейшие опыты по изучению свой</w:t>
            </w:r>
            <w:proofErr w:type="gramStart"/>
            <w:r w:rsidRPr="00901FE2">
              <w:rPr>
                <w:rFonts w:ascii="Times New Roman" w:hAnsi="Times New Roman" w:cs="Times New Roman"/>
              </w:rPr>
              <w:t>ств др</w:t>
            </w:r>
            <w:proofErr w:type="gramEnd"/>
            <w:r w:rsidRPr="00901FE2">
              <w:rPr>
                <w:rFonts w:ascii="Times New Roman" w:hAnsi="Times New Roman" w:cs="Times New Roman"/>
              </w:rPr>
              <w:t>евесины разных пород деревьев;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делать выводы по результатам проведенных наблюдений и опытов;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понимать и объяснять, что такое твёрдые и мягкие породы деревьев.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Позвоночные животные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Рыбы, птицы, репти</w:t>
            </w:r>
            <w:r>
              <w:rPr>
                <w:rFonts w:ascii="Times New Roman" w:hAnsi="Times New Roman" w:cs="Times New Roman"/>
              </w:rPr>
              <w:t xml:space="preserve">лии, </w:t>
            </w:r>
            <w:proofErr w:type="spellStart"/>
            <w:r>
              <w:rPr>
                <w:rFonts w:ascii="Times New Roman" w:hAnsi="Times New Roman" w:cs="Times New Roman"/>
              </w:rPr>
              <w:t>амфибии</w:t>
            </w:r>
            <w:proofErr w:type="gramStart"/>
            <w:r>
              <w:rPr>
                <w:rFonts w:ascii="Times New Roman" w:hAnsi="Times New Roman" w:cs="Times New Roman"/>
              </w:rPr>
              <w:t>,</w:t>
            </w:r>
            <w:r w:rsidRPr="00901FE2">
              <w:rPr>
                <w:rFonts w:ascii="Times New Roman" w:hAnsi="Times New Roman" w:cs="Times New Roman"/>
              </w:rPr>
              <w:t>м</w:t>
            </w:r>
            <w:proofErr w:type="gramEnd"/>
            <w:r w:rsidRPr="00901FE2">
              <w:rPr>
                <w:rFonts w:ascii="Times New Roman" w:hAnsi="Times New Roman" w:cs="Times New Roman"/>
              </w:rPr>
              <w:t>лекопитающие</w:t>
            </w:r>
            <w:proofErr w:type="spellEnd"/>
            <w:r w:rsidRPr="00901FE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группы позвоночных животных;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называть признаки пяти групп позвоночных животных;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определять название животного по описанию;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признаки земноводного животного;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утверждения, которые описывают признаки животного;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выбирать вопросы, на которые нельзя найти ответы в тексте;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составить описание внешнего вида рыбы с указанием признаков этого животного;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рассуждать об открытии, сделанном на занятии.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48E" w:rsidTr="00E03F7E">
        <w:tc>
          <w:tcPr>
            <w:tcW w:w="560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25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  <w:bCs/>
              </w:rPr>
            </w:pPr>
            <w:r w:rsidRPr="00901FE2">
              <w:rPr>
                <w:rFonts w:ascii="Times New Roman" w:hAnsi="Times New Roman" w:cs="Times New Roman"/>
                <w:bCs/>
              </w:rPr>
              <w:t>Встреча друзей</w:t>
            </w:r>
            <w:r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2693" w:type="dxa"/>
          </w:tcPr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Библиотечные уроки;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Деловые беседы;</w:t>
            </w:r>
          </w:p>
          <w:p w:rsidR="0060248E" w:rsidRDefault="0060248E" w:rsidP="00745994">
            <w:pPr>
              <w:pStyle w:val="c19"/>
              <w:spacing w:before="0" w:beforeAutospacing="0" w:after="0" w:afterAutospacing="0"/>
            </w:pPr>
            <w:r>
              <w:rPr>
                <w:rStyle w:val="c0"/>
              </w:rPr>
              <w:t>Участие в научно-исследовательских дискуссиях;</w:t>
            </w:r>
          </w:p>
          <w:p w:rsidR="0060248E" w:rsidRDefault="0060248E" w:rsidP="0021121C">
            <w:pPr>
              <w:pStyle w:val="c19"/>
              <w:spacing w:before="0" w:beforeAutospacing="0" w:after="0" w:afterAutospacing="0"/>
            </w:pPr>
            <w:r>
              <w:rPr>
                <w:rStyle w:val="c18"/>
              </w:rPr>
              <w:t>Практические упражнения</w:t>
            </w:r>
          </w:p>
        </w:tc>
        <w:tc>
          <w:tcPr>
            <w:tcW w:w="212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</w:tcPr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Находить необходимую информацию в тексте задания;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 xml:space="preserve">– </w:t>
            </w:r>
            <w:r w:rsidRPr="00901FE2">
              <w:rPr>
                <w:rFonts w:ascii="Times New Roman" w:hAnsi="Times New Roman" w:cs="Times New Roman"/>
                <w:spacing w:val="-4"/>
              </w:rPr>
              <w:t>понимать, что такое «валюта», «курс рубля», «кредит», «банковский вклад», «процент по вкладу»;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анализировать и дополнять недостающие в таблице данные;</w:t>
            </w:r>
          </w:p>
          <w:p w:rsidR="0060248E" w:rsidRPr="00901FE2" w:rsidRDefault="0060248E" w:rsidP="00745994">
            <w:pPr>
              <w:rPr>
                <w:rFonts w:ascii="Times New Roman" w:hAnsi="Times New Roman" w:cs="Times New Roman"/>
              </w:rPr>
            </w:pPr>
            <w:r w:rsidRPr="00901FE2">
              <w:rPr>
                <w:rFonts w:ascii="Times New Roman" w:hAnsi="Times New Roman" w:cs="Times New Roman"/>
              </w:rPr>
              <w:t>– выполнять письменное и устное сложение чисел в пределах 1000.</w:t>
            </w: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60248E" w:rsidRDefault="0060248E" w:rsidP="003768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248E" w:rsidRDefault="0060248E" w:rsidP="00376820">
      <w:pPr>
        <w:spacing w:line="36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</w:p>
    <w:p w:rsidR="001C319E" w:rsidRPr="00376820" w:rsidRDefault="001C319E">
      <w:pPr>
        <w:rPr>
          <w:rFonts w:ascii="Times New Roman" w:hAnsi="Times New Roman" w:cs="Times New Roman"/>
          <w:sz w:val="24"/>
          <w:szCs w:val="24"/>
        </w:rPr>
      </w:pPr>
    </w:p>
    <w:sectPr w:rsidR="001C319E" w:rsidRPr="00376820" w:rsidSect="00745994">
      <w:footerReference w:type="default" r:id="rId10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E0D" w:rsidRDefault="00694E0D" w:rsidP="00197B7B">
      <w:pPr>
        <w:spacing w:line="240" w:lineRule="auto"/>
      </w:pPr>
      <w:r>
        <w:separator/>
      </w:r>
    </w:p>
  </w:endnote>
  <w:endnote w:type="continuationSeparator" w:id="0">
    <w:p w:rsidR="00694E0D" w:rsidRDefault="00694E0D" w:rsidP="00197B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58234849"/>
      <w:docPartObj>
        <w:docPartGallery w:val="Page Numbers (Bottom of Page)"/>
        <w:docPartUnique/>
      </w:docPartObj>
    </w:sdtPr>
    <w:sdtEndPr/>
    <w:sdtContent>
      <w:p w:rsidR="00FC4840" w:rsidRDefault="00FC484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1D43">
          <w:rPr>
            <w:noProof/>
          </w:rPr>
          <w:t>15</w:t>
        </w:r>
        <w:r>
          <w:fldChar w:fldCharType="end"/>
        </w:r>
      </w:p>
    </w:sdtContent>
  </w:sdt>
  <w:p w:rsidR="00FC4840" w:rsidRDefault="00FC484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E0D" w:rsidRDefault="00694E0D" w:rsidP="00197B7B">
      <w:pPr>
        <w:spacing w:line="240" w:lineRule="auto"/>
      </w:pPr>
      <w:r>
        <w:separator/>
      </w:r>
    </w:p>
  </w:footnote>
  <w:footnote w:type="continuationSeparator" w:id="0">
    <w:p w:rsidR="00694E0D" w:rsidRDefault="00694E0D" w:rsidP="00197B7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328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2A688A"/>
    <w:multiLevelType w:val="multilevel"/>
    <w:tmpl w:val="0BE801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6B5672"/>
    <w:multiLevelType w:val="hybridMultilevel"/>
    <w:tmpl w:val="FC7EF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51F"/>
    <w:rsid w:val="00194B42"/>
    <w:rsid w:val="00197B7B"/>
    <w:rsid w:val="001C319E"/>
    <w:rsid w:val="0021121C"/>
    <w:rsid w:val="002D21CC"/>
    <w:rsid w:val="00376820"/>
    <w:rsid w:val="004D7BD0"/>
    <w:rsid w:val="005001DB"/>
    <w:rsid w:val="00574392"/>
    <w:rsid w:val="0060248E"/>
    <w:rsid w:val="00641D0D"/>
    <w:rsid w:val="00694E0D"/>
    <w:rsid w:val="00711C7A"/>
    <w:rsid w:val="00745994"/>
    <w:rsid w:val="007647D0"/>
    <w:rsid w:val="00935785"/>
    <w:rsid w:val="00A34BC7"/>
    <w:rsid w:val="00A41D43"/>
    <w:rsid w:val="00B73E08"/>
    <w:rsid w:val="00B82071"/>
    <w:rsid w:val="00CB1067"/>
    <w:rsid w:val="00E03F7E"/>
    <w:rsid w:val="00E55078"/>
    <w:rsid w:val="00E92AD9"/>
    <w:rsid w:val="00F2051F"/>
    <w:rsid w:val="00FC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820"/>
    <w:pPr>
      <w:spacing w:after="0"/>
    </w:pPr>
    <w:rPr>
      <w:rFonts w:ascii="Arial" w:eastAsia="Times New Roman" w:hAnsi="Arial" w:cs="Arial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6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97B7B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97B7B"/>
    <w:rPr>
      <w:rFonts w:ascii="Arial" w:eastAsia="Times New Roman" w:hAnsi="Arial" w:cs="Arial"/>
      <w:color w:val="000000"/>
      <w:lang w:eastAsia="ru-RU"/>
    </w:rPr>
  </w:style>
  <w:style w:type="paragraph" w:styleId="a6">
    <w:name w:val="footer"/>
    <w:basedOn w:val="a"/>
    <w:link w:val="a7"/>
    <w:uiPriority w:val="99"/>
    <w:unhideWhenUsed/>
    <w:rsid w:val="00197B7B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97B7B"/>
    <w:rPr>
      <w:rFonts w:ascii="Arial" w:eastAsia="Times New Roman" w:hAnsi="Arial" w:cs="Arial"/>
      <w:color w:val="000000"/>
      <w:lang w:eastAsia="ru-RU"/>
    </w:rPr>
  </w:style>
  <w:style w:type="paragraph" w:customStyle="1" w:styleId="c19">
    <w:name w:val="c19"/>
    <w:basedOn w:val="a"/>
    <w:rsid w:val="0021121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c0">
    <w:name w:val="c0"/>
    <w:basedOn w:val="a0"/>
    <w:rsid w:val="0021121C"/>
  </w:style>
  <w:style w:type="character" w:customStyle="1" w:styleId="c18">
    <w:name w:val="c18"/>
    <w:basedOn w:val="a0"/>
    <w:rsid w:val="0021121C"/>
  </w:style>
  <w:style w:type="character" w:customStyle="1" w:styleId="c4">
    <w:name w:val="c4"/>
    <w:basedOn w:val="a0"/>
    <w:rsid w:val="0060248E"/>
  </w:style>
  <w:style w:type="paragraph" w:styleId="a8">
    <w:name w:val="Balloon Text"/>
    <w:basedOn w:val="a"/>
    <w:link w:val="a9"/>
    <w:uiPriority w:val="99"/>
    <w:semiHidden/>
    <w:unhideWhenUsed/>
    <w:rsid w:val="004D7B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7BD0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820"/>
    <w:pPr>
      <w:spacing w:after="0"/>
    </w:pPr>
    <w:rPr>
      <w:rFonts w:ascii="Arial" w:eastAsia="Times New Roman" w:hAnsi="Arial" w:cs="Arial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68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97B7B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97B7B"/>
    <w:rPr>
      <w:rFonts w:ascii="Arial" w:eastAsia="Times New Roman" w:hAnsi="Arial" w:cs="Arial"/>
      <w:color w:val="000000"/>
      <w:lang w:eastAsia="ru-RU"/>
    </w:rPr>
  </w:style>
  <w:style w:type="paragraph" w:styleId="a6">
    <w:name w:val="footer"/>
    <w:basedOn w:val="a"/>
    <w:link w:val="a7"/>
    <w:uiPriority w:val="99"/>
    <w:unhideWhenUsed/>
    <w:rsid w:val="00197B7B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97B7B"/>
    <w:rPr>
      <w:rFonts w:ascii="Arial" w:eastAsia="Times New Roman" w:hAnsi="Arial" w:cs="Arial"/>
      <w:color w:val="000000"/>
      <w:lang w:eastAsia="ru-RU"/>
    </w:rPr>
  </w:style>
  <w:style w:type="paragraph" w:customStyle="1" w:styleId="c19">
    <w:name w:val="c19"/>
    <w:basedOn w:val="a"/>
    <w:rsid w:val="0021121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c0">
    <w:name w:val="c0"/>
    <w:basedOn w:val="a0"/>
    <w:rsid w:val="0021121C"/>
  </w:style>
  <w:style w:type="character" w:customStyle="1" w:styleId="c18">
    <w:name w:val="c18"/>
    <w:basedOn w:val="a0"/>
    <w:rsid w:val="0021121C"/>
  </w:style>
  <w:style w:type="character" w:customStyle="1" w:styleId="c4">
    <w:name w:val="c4"/>
    <w:basedOn w:val="a0"/>
    <w:rsid w:val="0060248E"/>
  </w:style>
  <w:style w:type="paragraph" w:styleId="a8">
    <w:name w:val="Balloon Text"/>
    <w:basedOn w:val="a"/>
    <w:link w:val="a9"/>
    <w:uiPriority w:val="99"/>
    <w:semiHidden/>
    <w:unhideWhenUsed/>
    <w:rsid w:val="004D7BD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D7BD0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0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3E9AE-B0B2-4E0F-AD77-8F9F10E81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15</Pages>
  <Words>4112</Words>
  <Characters>23444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Сиреня</dc:creator>
  <cp:keywords/>
  <dc:description/>
  <cp:lastModifiedBy>CHip</cp:lastModifiedBy>
  <cp:revision>12</cp:revision>
  <dcterms:created xsi:type="dcterms:W3CDTF">2022-09-17T15:12:00Z</dcterms:created>
  <dcterms:modified xsi:type="dcterms:W3CDTF">2023-09-23T14:44:00Z</dcterms:modified>
</cp:coreProperties>
</file>